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2350DCF8" w:rsidR="001B75F7" w:rsidRPr="00844C1D" w:rsidRDefault="008D4CA4" w:rsidP="00844C1D">
      <w:pPr>
        <w:ind w:left="-851"/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44C1D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p w14:paraId="715A7DC9" w14:textId="794C7499" w:rsidR="002B6C10" w:rsidRPr="00844C1D" w:rsidRDefault="004E4C2D" w:rsidP="00844C1D">
      <w:pPr>
        <w:pStyle w:val="Default"/>
        <w:ind w:left="-851"/>
        <w:rPr>
          <w:rFonts w:ascii="Calibri" w:hAnsi="Calibri" w:cs="Calibri"/>
          <w:b/>
          <w:bCs/>
          <w:color w:val="auto"/>
          <w:sz w:val="22"/>
          <w:szCs w:val="22"/>
        </w:rPr>
      </w:pPr>
      <w:r w:rsidRPr="00844C1D">
        <w:rPr>
          <w:rFonts w:ascii="Calibri" w:hAnsi="Calibri" w:cs="Calibri"/>
          <w:b/>
          <w:bCs/>
          <w:color w:val="auto"/>
          <w:sz w:val="22"/>
          <w:szCs w:val="22"/>
        </w:rPr>
        <w:t xml:space="preserve">RFP </w:t>
      </w:r>
      <w:r w:rsidR="00D770D2" w:rsidRPr="00844C1D">
        <w:rPr>
          <w:rFonts w:ascii="Calibri" w:hAnsi="Calibri" w:cs="Calibri"/>
          <w:b/>
          <w:bCs/>
          <w:color w:val="auto"/>
          <w:sz w:val="22"/>
          <w:szCs w:val="22"/>
        </w:rPr>
        <w:t>No</w:t>
      </w:r>
      <w:r w:rsidR="008D4CA4" w:rsidRPr="00844C1D">
        <w:rPr>
          <w:rFonts w:ascii="Calibri" w:hAnsi="Calibri" w:cs="Calibri"/>
          <w:b/>
          <w:bCs/>
          <w:color w:val="auto"/>
          <w:sz w:val="22"/>
          <w:szCs w:val="22"/>
        </w:rPr>
        <w:t xml:space="preserve">: </w:t>
      </w:r>
      <w:r w:rsidR="007D4F73" w:rsidRPr="00844C1D">
        <w:rPr>
          <w:rFonts w:ascii="Calibri" w:hAnsi="Calibri" w:cs="Calibri"/>
          <w:b/>
          <w:bCs/>
          <w:color w:val="auto"/>
          <w:sz w:val="22"/>
          <w:szCs w:val="22"/>
        </w:rPr>
        <w:t>83464238</w:t>
      </w:r>
    </w:p>
    <w:p w14:paraId="1906621A" w14:textId="0A959F82" w:rsidR="00963E41" w:rsidRPr="00844C1D" w:rsidRDefault="000A63F2" w:rsidP="00844C1D">
      <w:pPr>
        <w:pStyle w:val="NoSpacing"/>
        <w:ind w:left="-851"/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 w:rsidRPr="00844C1D">
        <w:rPr>
          <w:rFonts w:ascii="Calibri" w:hAnsi="Calibri" w:cs="Calibri"/>
          <w:b/>
          <w:bCs/>
          <w:sz w:val="22"/>
          <w:szCs w:val="22"/>
        </w:rPr>
        <w:t>Service tendered</w:t>
      </w:r>
      <w:r w:rsidR="009F726E" w:rsidRPr="00844C1D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844C1D" w:rsidRPr="00844C1D">
        <w:rPr>
          <w:rFonts w:ascii="Calibri" w:hAnsi="Calibri" w:cs="Calibri"/>
          <w:b/>
          <w:bCs/>
          <w:sz w:val="22"/>
          <w:szCs w:val="22"/>
        </w:rPr>
        <w:t>Facilitating</w:t>
      </w:r>
      <w:r w:rsidR="00941704" w:rsidRPr="00844C1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63E41" w:rsidRPr="00844C1D">
        <w:rPr>
          <w:rFonts w:ascii="Calibri" w:hAnsi="Calibri" w:cs="Calibri"/>
          <w:b/>
          <w:bCs/>
          <w:sz w:val="22"/>
          <w:szCs w:val="22"/>
        </w:rPr>
        <w:t xml:space="preserve">ACLP - </w:t>
      </w:r>
      <w:r w:rsidR="00844C1D" w:rsidRPr="00844C1D"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Promoting the Climate-Smart Agriculture (CSA) practices to enhance the Nationally Determined Contributions (NDCs) and National Adaptation Plans (NAPs)</w:t>
      </w:r>
    </w:p>
    <w:p w14:paraId="26B3F398" w14:textId="77777777" w:rsidR="00844C1D" w:rsidRPr="00591088" w:rsidRDefault="00844C1D" w:rsidP="00F44E84">
      <w:pPr>
        <w:pStyle w:val="NoSpacing"/>
        <w:rPr>
          <w:rFonts w:asciiTheme="minorHAnsi" w:hAnsiTheme="minorHAnsi" w:cstheme="minorHAnsi"/>
        </w:rPr>
      </w:pPr>
    </w:p>
    <w:tbl>
      <w:tblPr>
        <w:tblW w:w="11057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3210"/>
        <w:gridCol w:w="3827"/>
        <w:gridCol w:w="3402"/>
      </w:tblGrid>
      <w:tr w:rsidR="00CA013E" w:rsidRPr="004F49EA" w14:paraId="7CBD3117" w14:textId="77777777" w:rsidTr="00844C1D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44C1D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44C1D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44C1D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73159"/>
    <w:rsid w:val="000A238B"/>
    <w:rsid w:val="000A63F2"/>
    <w:rsid w:val="0014188C"/>
    <w:rsid w:val="0014793C"/>
    <w:rsid w:val="001575AC"/>
    <w:rsid w:val="001B75F7"/>
    <w:rsid w:val="001C0E58"/>
    <w:rsid w:val="002211EE"/>
    <w:rsid w:val="00277D05"/>
    <w:rsid w:val="002B6C10"/>
    <w:rsid w:val="002F6181"/>
    <w:rsid w:val="004D2791"/>
    <w:rsid w:val="004E4C2D"/>
    <w:rsid w:val="004F49EA"/>
    <w:rsid w:val="00554F7B"/>
    <w:rsid w:val="0057210D"/>
    <w:rsid w:val="00591088"/>
    <w:rsid w:val="005F407A"/>
    <w:rsid w:val="00604C00"/>
    <w:rsid w:val="00625327"/>
    <w:rsid w:val="00641A48"/>
    <w:rsid w:val="00644700"/>
    <w:rsid w:val="007140BC"/>
    <w:rsid w:val="007D4F73"/>
    <w:rsid w:val="00817D2B"/>
    <w:rsid w:val="00844C1D"/>
    <w:rsid w:val="00885B4A"/>
    <w:rsid w:val="008D4CA4"/>
    <w:rsid w:val="009344E7"/>
    <w:rsid w:val="00941704"/>
    <w:rsid w:val="00963E41"/>
    <w:rsid w:val="009C6E9B"/>
    <w:rsid w:val="009D4EF4"/>
    <w:rsid w:val="009F726E"/>
    <w:rsid w:val="00B24714"/>
    <w:rsid w:val="00B81C4B"/>
    <w:rsid w:val="00B9751F"/>
    <w:rsid w:val="00BD11F1"/>
    <w:rsid w:val="00C238F7"/>
    <w:rsid w:val="00C66F19"/>
    <w:rsid w:val="00C9271D"/>
    <w:rsid w:val="00CA013E"/>
    <w:rsid w:val="00D770D2"/>
    <w:rsid w:val="00F0557A"/>
    <w:rsid w:val="00F44E84"/>
    <w:rsid w:val="00F65E60"/>
    <w:rsid w:val="00F7674F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  <w:style w:type="character" w:customStyle="1" w:styleId="normaltextrun">
    <w:name w:val="normaltextrun"/>
    <w:basedOn w:val="DefaultParagraphFont"/>
    <w:rsid w:val="00844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7</cp:revision>
  <cp:lastPrinted>2019-04-29T17:45:00Z</cp:lastPrinted>
  <dcterms:created xsi:type="dcterms:W3CDTF">2024-04-07T12:27:00Z</dcterms:created>
  <dcterms:modified xsi:type="dcterms:W3CDTF">2024-04-26T03:19:00Z</dcterms:modified>
</cp:coreProperties>
</file>